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EB9" w:rsidRDefault="00331EB9" w:rsidP="00331EB9"/>
    <w:p w:rsidR="00331EB9" w:rsidRDefault="00331EB9" w:rsidP="00331EB9">
      <w:r>
        <w:t xml:space="preserve">The list below represents examples of textbooks that meet the curricular requirements of AP U.S. Government &amp; Politics The list below is not exhaustive and the texts listed should not be regarded as endorsed, authorized, recommended, or approved by the College Board. Not using a book from this list does not mean that a course will not receive authorization. Syllabi submitted as part of the AP Course Audit process will be evaluated holistically, with textbooks considered along with supplementary, supporting resources to confirm that the course as a whole provides students with the content delineated in the curricular requirements of the AP Course Audit. The specified editions of the following textbooks meet the AP U.S. Government &amp; Politics AP Course Audit curricular requirements. Earlier editions of these texts or other textbooks not listed here may meet the AP Course Audit curricular requirements if supplemented with appropriate college-level instructional resources. </w:t>
      </w:r>
    </w:p>
    <w:p w:rsidR="00331EB9" w:rsidRPr="00F24D89" w:rsidRDefault="00331EB9" w:rsidP="00331EB9">
      <w:pPr>
        <w:spacing w:after="0" w:line="240" w:lineRule="auto"/>
        <w:jc w:val="center"/>
        <w:rPr>
          <w:b/>
          <w:u w:val="single"/>
        </w:rPr>
      </w:pPr>
      <w:r w:rsidRPr="00F24D89">
        <w:rPr>
          <w:b/>
          <w:u w:val="single"/>
        </w:rPr>
        <w:t>Index of Textbooks</w:t>
      </w:r>
    </w:p>
    <w:p w:rsidR="00331EB9" w:rsidRDefault="00331EB9" w:rsidP="00331EB9">
      <w:pPr>
        <w:spacing w:after="0" w:line="240" w:lineRule="auto"/>
      </w:pPr>
    </w:p>
    <w:p w:rsidR="00331EB9" w:rsidRDefault="00331EB9" w:rsidP="00331EB9">
      <w:pPr>
        <w:pStyle w:val="ListParagraph"/>
        <w:numPr>
          <w:ilvl w:val="0"/>
          <w:numId w:val="1"/>
        </w:numPr>
        <w:spacing w:after="0" w:line="240" w:lineRule="auto"/>
      </w:pPr>
      <w:r>
        <w:t xml:space="preserve">Barbour, Wright, </w:t>
      </w:r>
      <w:proofErr w:type="spellStart"/>
      <w:r>
        <w:t>Streb</w:t>
      </w:r>
      <w:proofErr w:type="spellEnd"/>
      <w:r>
        <w:t xml:space="preserve">, Giroux. Keeping the Republic: Power and Citizenship in American Politics. CQ Press. </w:t>
      </w:r>
    </w:p>
    <w:p w:rsidR="00331EB9" w:rsidRDefault="00331EB9" w:rsidP="00331EB9">
      <w:pPr>
        <w:pStyle w:val="ListParagraph"/>
        <w:numPr>
          <w:ilvl w:val="0"/>
          <w:numId w:val="1"/>
        </w:numPr>
        <w:spacing w:after="0" w:line="240" w:lineRule="auto"/>
      </w:pPr>
      <w:r w:rsidRPr="00D5686F">
        <w:t>Bianco, William T., and David T. Canon. American Politics Today. New York: W. W. Norton.</w:t>
      </w:r>
    </w:p>
    <w:p w:rsidR="00331EB9" w:rsidRDefault="00331EB9" w:rsidP="00331EB9">
      <w:pPr>
        <w:pStyle w:val="ListParagraph"/>
        <w:numPr>
          <w:ilvl w:val="0"/>
          <w:numId w:val="1"/>
        </w:numPr>
        <w:spacing w:after="0" w:line="240" w:lineRule="auto"/>
      </w:pPr>
      <w:r>
        <w:t>Bond, Jon R. and Kevin b. Smith. Promise and Performance of American Democracy. Cengage Learning</w:t>
      </w:r>
    </w:p>
    <w:p w:rsidR="00331EB9" w:rsidRDefault="00331EB9" w:rsidP="00331EB9">
      <w:pPr>
        <w:pStyle w:val="ListParagraph"/>
        <w:numPr>
          <w:ilvl w:val="0"/>
          <w:numId w:val="1"/>
        </w:numPr>
        <w:spacing w:after="0" w:line="240" w:lineRule="auto"/>
      </w:pPr>
      <w:r>
        <w:t xml:space="preserve">Callahan, Brigid Harrison, Jean Wahl Harris and Michelle D. </w:t>
      </w:r>
      <w:proofErr w:type="spellStart"/>
      <w:r>
        <w:t>Deardorff</w:t>
      </w:r>
      <w:proofErr w:type="spellEnd"/>
      <w:r>
        <w:t>. American Democracy Now. McGraw-Hill.</w:t>
      </w:r>
    </w:p>
    <w:p w:rsidR="00331EB9" w:rsidRDefault="00331EB9" w:rsidP="00331EB9">
      <w:pPr>
        <w:pStyle w:val="ListParagraph"/>
        <w:numPr>
          <w:ilvl w:val="0"/>
          <w:numId w:val="1"/>
        </w:numPr>
        <w:spacing w:after="0" w:line="240" w:lineRule="auto"/>
      </w:pPr>
      <w:r>
        <w:t>Cannon, David T. and William T. Bianco. American Politics Today. W.W. Norton</w:t>
      </w:r>
    </w:p>
    <w:p w:rsidR="00331EB9" w:rsidRDefault="00331EB9" w:rsidP="00331EB9">
      <w:pPr>
        <w:pStyle w:val="ListParagraph"/>
        <w:numPr>
          <w:ilvl w:val="0"/>
          <w:numId w:val="1"/>
        </w:numPr>
        <w:spacing w:after="0" w:line="240" w:lineRule="auto"/>
      </w:pPr>
      <w:r>
        <w:t>Dye, Thomas R. and Harmon Zeigler. The Irony of Democracy: An Uncommon Introduction to American Politics. Cengage Learning.</w:t>
      </w:r>
    </w:p>
    <w:p w:rsidR="00331EB9" w:rsidRDefault="00331EB9" w:rsidP="00331EB9">
      <w:pPr>
        <w:pStyle w:val="ListParagraph"/>
        <w:numPr>
          <w:ilvl w:val="0"/>
          <w:numId w:val="1"/>
        </w:numPr>
        <w:spacing w:after="0" w:line="240" w:lineRule="auto"/>
      </w:pPr>
      <w:r>
        <w:t xml:space="preserve">Evans, Jocelyn, Kristy Michaud. Central Ideas in American Government (online text), </w:t>
      </w:r>
      <w:proofErr w:type="spellStart"/>
      <w:r>
        <w:t>Soomo</w:t>
      </w:r>
      <w:proofErr w:type="spellEnd"/>
      <w:r>
        <w:t>, http://soomopublishing.com/centralideas.</w:t>
      </w:r>
    </w:p>
    <w:p w:rsidR="00331EB9" w:rsidRDefault="00331EB9" w:rsidP="00331EB9">
      <w:pPr>
        <w:pStyle w:val="ListParagraph"/>
        <w:numPr>
          <w:ilvl w:val="0"/>
          <w:numId w:val="1"/>
        </w:numPr>
        <w:spacing w:after="0" w:line="240" w:lineRule="auto"/>
      </w:pPr>
      <w:r>
        <w:t xml:space="preserve">Fiorina, Morris P., Paul E. Peterson, Bertram Johnson and William G. Mayer. The New American Democracy, Pearson. </w:t>
      </w:r>
    </w:p>
    <w:p w:rsidR="00331EB9" w:rsidRDefault="00331EB9" w:rsidP="00331EB9">
      <w:pPr>
        <w:pStyle w:val="ListParagraph"/>
        <w:numPr>
          <w:ilvl w:val="0"/>
          <w:numId w:val="1"/>
        </w:numPr>
        <w:spacing w:after="0" w:line="240" w:lineRule="auto"/>
      </w:pPr>
      <w:r w:rsidRPr="00D5686F">
        <w:t xml:space="preserve">Ginsberg, Benjamin, Theodore J. </w:t>
      </w:r>
      <w:proofErr w:type="spellStart"/>
      <w:r w:rsidRPr="00D5686F">
        <w:t>Lowi</w:t>
      </w:r>
      <w:proofErr w:type="spellEnd"/>
      <w:r w:rsidRPr="00D5686F">
        <w:t xml:space="preserve">, Margaret Weir. We the People: An Introduction to American Politics. W.W. Norton. </w:t>
      </w:r>
    </w:p>
    <w:p w:rsidR="00331EB9" w:rsidRDefault="00331EB9" w:rsidP="00331EB9">
      <w:pPr>
        <w:pStyle w:val="ListParagraph"/>
        <w:numPr>
          <w:ilvl w:val="0"/>
          <w:numId w:val="1"/>
        </w:numPr>
        <w:spacing w:after="0" w:line="240" w:lineRule="auto"/>
      </w:pPr>
      <w:proofErr w:type="spellStart"/>
      <w:r>
        <w:t>Gitelson</w:t>
      </w:r>
      <w:proofErr w:type="spellEnd"/>
      <w:r>
        <w:t xml:space="preserve">, Alan R., Robert L. Dudley, Melvin J. </w:t>
      </w:r>
      <w:proofErr w:type="spellStart"/>
      <w:r>
        <w:t>Dubnick</w:t>
      </w:r>
      <w:proofErr w:type="spellEnd"/>
      <w:r>
        <w:t xml:space="preserve">. American </w:t>
      </w:r>
      <w:proofErr w:type="spellStart"/>
      <w:r>
        <w:t>Government.New</w:t>
      </w:r>
      <w:proofErr w:type="spellEnd"/>
      <w:r>
        <w:t xml:space="preserve"> York: Cengage Learning. </w:t>
      </w:r>
    </w:p>
    <w:p w:rsidR="00331EB9" w:rsidRDefault="00331EB9" w:rsidP="00331EB9">
      <w:pPr>
        <w:pStyle w:val="ListParagraph"/>
        <w:numPr>
          <w:ilvl w:val="0"/>
          <w:numId w:val="1"/>
        </w:numPr>
        <w:spacing w:after="0" w:line="240" w:lineRule="auto"/>
      </w:pPr>
      <w:r>
        <w:t xml:space="preserve">Greenberg, Edward S., and Benjamin I. Page. Struggle for Democracy. Pearson. </w:t>
      </w:r>
    </w:p>
    <w:p w:rsidR="00331EB9" w:rsidRDefault="00331EB9" w:rsidP="00331EB9">
      <w:pPr>
        <w:pStyle w:val="ListParagraph"/>
        <w:numPr>
          <w:ilvl w:val="0"/>
          <w:numId w:val="1"/>
        </w:numPr>
        <w:spacing w:after="0" w:line="240" w:lineRule="auto"/>
      </w:pPr>
      <w:r>
        <w:t xml:space="preserve">Harrison, Brigid Callahan, Jean Wahl Harris and Michelle D. </w:t>
      </w:r>
      <w:proofErr w:type="spellStart"/>
      <w:r>
        <w:t>Deardorff</w:t>
      </w:r>
      <w:proofErr w:type="spellEnd"/>
      <w:r>
        <w:t xml:space="preserve">.  American Democracy Now, </w:t>
      </w:r>
      <w:proofErr w:type="spellStart"/>
      <w:r>
        <w:t>McGrawHill</w:t>
      </w:r>
      <w:proofErr w:type="spellEnd"/>
      <w:r>
        <w:t xml:space="preserve"> </w:t>
      </w:r>
    </w:p>
    <w:p w:rsidR="00331EB9" w:rsidRDefault="00331EB9" w:rsidP="00331EB9">
      <w:pPr>
        <w:pStyle w:val="ListParagraph"/>
        <w:numPr>
          <w:ilvl w:val="0"/>
          <w:numId w:val="1"/>
        </w:numPr>
        <w:spacing w:after="0" w:line="240" w:lineRule="auto"/>
      </w:pPr>
      <w:proofErr w:type="spellStart"/>
      <w:r w:rsidRPr="00D5686F">
        <w:t>Janda</w:t>
      </w:r>
      <w:proofErr w:type="spellEnd"/>
      <w:r w:rsidRPr="00D5686F">
        <w:t xml:space="preserve">, Kenneth, Jeffrey M. Berry, and Jerry Goldman. The Challenge of Democracy, 10 </w:t>
      </w:r>
      <w:proofErr w:type="gramStart"/>
      <w:r w:rsidRPr="00D5686F">
        <w:t>edition</w:t>
      </w:r>
      <w:proofErr w:type="gramEnd"/>
      <w:r w:rsidRPr="00D5686F">
        <w:t xml:space="preserve">. Cengage Learning. </w:t>
      </w:r>
    </w:p>
    <w:p w:rsidR="00331EB9" w:rsidRDefault="00331EB9" w:rsidP="00331EB9">
      <w:pPr>
        <w:pStyle w:val="ListParagraph"/>
        <w:numPr>
          <w:ilvl w:val="0"/>
          <w:numId w:val="1"/>
        </w:numPr>
        <w:spacing w:after="0" w:line="240" w:lineRule="auto"/>
      </w:pPr>
      <w:proofErr w:type="spellStart"/>
      <w:r>
        <w:t>Jillson</w:t>
      </w:r>
      <w:proofErr w:type="spellEnd"/>
      <w:r>
        <w:t>, Carl, American Government: Political Development and Institutional Change, Routledge.</w:t>
      </w:r>
    </w:p>
    <w:p w:rsidR="00331EB9" w:rsidRDefault="00331EB9" w:rsidP="00331EB9">
      <w:pPr>
        <w:pStyle w:val="ListParagraph"/>
        <w:numPr>
          <w:ilvl w:val="0"/>
          <w:numId w:val="1"/>
        </w:numPr>
        <w:spacing w:after="0" w:line="240" w:lineRule="auto"/>
      </w:pPr>
      <w:proofErr w:type="spellStart"/>
      <w:r>
        <w:t>Katznelson</w:t>
      </w:r>
      <w:proofErr w:type="spellEnd"/>
      <w:r>
        <w:t xml:space="preserve">, Ira, Mark </w:t>
      </w:r>
      <w:proofErr w:type="spellStart"/>
      <w:r>
        <w:t>Kesselman</w:t>
      </w:r>
      <w:proofErr w:type="spellEnd"/>
      <w:r>
        <w:t xml:space="preserve">, Alan Draper. The Politics of Power: A Critical Introduction to American Government. W.W. Norton. </w:t>
      </w:r>
    </w:p>
    <w:p w:rsidR="00331EB9" w:rsidRDefault="00331EB9" w:rsidP="00331EB9">
      <w:pPr>
        <w:pStyle w:val="ListParagraph"/>
        <w:numPr>
          <w:ilvl w:val="0"/>
          <w:numId w:val="1"/>
        </w:numPr>
        <w:spacing w:after="0" w:line="240" w:lineRule="auto"/>
      </w:pPr>
      <w:proofErr w:type="spellStart"/>
      <w:r>
        <w:t>Kernell</w:t>
      </w:r>
      <w:proofErr w:type="spellEnd"/>
      <w:r>
        <w:t xml:space="preserve">, Samuel, Gary Jacobson, Thad </w:t>
      </w:r>
      <w:proofErr w:type="spellStart"/>
      <w:r>
        <w:t>Kousser</w:t>
      </w:r>
      <w:proofErr w:type="spellEnd"/>
      <w:r>
        <w:t xml:space="preserve"> and Gregory Giroux. The Logic of American Politics. CQ Press.</w:t>
      </w:r>
    </w:p>
    <w:p w:rsidR="00331EB9" w:rsidRDefault="00331EB9" w:rsidP="00331EB9">
      <w:pPr>
        <w:pStyle w:val="ListParagraph"/>
        <w:numPr>
          <w:ilvl w:val="0"/>
          <w:numId w:val="1"/>
        </w:numPr>
        <w:spacing w:after="0" w:line="240" w:lineRule="auto"/>
      </w:pPr>
      <w:proofErr w:type="spellStart"/>
      <w:r>
        <w:t>Kesselma</w:t>
      </w:r>
      <w:proofErr w:type="spellEnd"/>
      <w:r>
        <w:t xml:space="preserve">, Mark, Alan Draper and Ira </w:t>
      </w:r>
      <w:proofErr w:type="spellStart"/>
      <w:r>
        <w:t>Katznelson</w:t>
      </w:r>
      <w:proofErr w:type="spellEnd"/>
      <w:r>
        <w:t>, he Politics of Power: A Critical Introduction to American Government, W.W. Norton.</w:t>
      </w:r>
    </w:p>
    <w:p w:rsidR="00331EB9" w:rsidRPr="00D5686F" w:rsidRDefault="00331EB9" w:rsidP="00331EB9">
      <w:pPr>
        <w:pStyle w:val="ListParagraph"/>
        <w:numPr>
          <w:ilvl w:val="0"/>
          <w:numId w:val="1"/>
        </w:numPr>
        <w:spacing w:after="0" w:line="240" w:lineRule="auto"/>
        <w:rPr>
          <w:b/>
          <w:color w:val="FF0000"/>
          <w:highlight w:val="cyan"/>
        </w:rPr>
      </w:pPr>
      <w:proofErr w:type="spellStart"/>
      <w:r w:rsidRPr="00D5686F">
        <w:rPr>
          <w:highlight w:val="cyan"/>
        </w:rPr>
        <w:t>Lineberry</w:t>
      </w:r>
      <w:proofErr w:type="spellEnd"/>
      <w:r w:rsidRPr="00D5686F">
        <w:rPr>
          <w:highlight w:val="cyan"/>
        </w:rPr>
        <w:t>, Robert L., Martin P. Wattenberg and George C. Edwards, Government in America: People, Politics, and Policy, Pearson.</w:t>
      </w:r>
      <w:r w:rsidR="00D5686F">
        <w:rPr>
          <w:highlight w:val="cyan"/>
        </w:rPr>
        <w:t xml:space="preserve">- </w:t>
      </w:r>
      <w:r w:rsidR="00D5686F" w:rsidRPr="00D5686F">
        <w:rPr>
          <w:b/>
          <w:color w:val="FF0000"/>
          <w:sz w:val="28"/>
          <w:szCs w:val="28"/>
          <w:highlight w:val="cyan"/>
        </w:rPr>
        <w:t>STATE APPROVED</w:t>
      </w:r>
    </w:p>
    <w:p w:rsidR="00331EB9" w:rsidRDefault="00331EB9" w:rsidP="00331EB9">
      <w:pPr>
        <w:spacing w:after="0" w:line="240" w:lineRule="auto"/>
      </w:pPr>
    </w:p>
    <w:p w:rsidR="00331EB9" w:rsidRDefault="00331EB9" w:rsidP="00331EB9">
      <w:pPr>
        <w:pStyle w:val="ListParagraph"/>
        <w:numPr>
          <w:ilvl w:val="0"/>
          <w:numId w:val="1"/>
        </w:numPr>
        <w:spacing w:after="0" w:line="240" w:lineRule="auto"/>
      </w:pPr>
      <w:proofErr w:type="spellStart"/>
      <w:r w:rsidRPr="00D5686F">
        <w:lastRenderedPageBreak/>
        <w:t>Lowi</w:t>
      </w:r>
      <w:proofErr w:type="spellEnd"/>
      <w:r w:rsidRPr="00D5686F">
        <w:t xml:space="preserve">, Theodore J, Benjamin Ginsberg, Kenneth A. </w:t>
      </w:r>
      <w:proofErr w:type="spellStart"/>
      <w:r w:rsidRPr="00D5686F">
        <w:t>Shepsle</w:t>
      </w:r>
      <w:proofErr w:type="spellEnd"/>
      <w:r w:rsidRPr="00D5686F">
        <w:t xml:space="preserve"> and Stephen </w:t>
      </w:r>
      <w:proofErr w:type="spellStart"/>
      <w:r w:rsidRPr="00D5686F">
        <w:t>Ansolabeher</w:t>
      </w:r>
      <w:proofErr w:type="spellEnd"/>
      <w:r w:rsidRPr="00D5686F">
        <w:t>. American Government Power and Purpose. W.W. Norton.</w:t>
      </w:r>
    </w:p>
    <w:p w:rsidR="00331EB9" w:rsidRDefault="00331EB9" w:rsidP="00331EB9">
      <w:pPr>
        <w:pStyle w:val="ListParagraph"/>
        <w:numPr>
          <w:ilvl w:val="0"/>
          <w:numId w:val="1"/>
        </w:numPr>
        <w:spacing w:after="0" w:line="240" w:lineRule="auto"/>
      </w:pPr>
      <w:proofErr w:type="spellStart"/>
      <w:r>
        <w:t>Magleby</w:t>
      </w:r>
      <w:proofErr w:type="spellEnd"/>
      <w:r>
        <w:t xml:space="preserve">, David B., Paul C. Light and Christine L. </w:t>
      </w:r>
      <w:proofErr w:type="spellStart"/>
      <w:r>
        <w:t>Nemacheck</w:t>
      </w:r>
      <w:proofErr w:type="spellEnd"/>
      <w:r>
        <w:t xml:space="preserve">. Government by the People. Upper Saddle River, NJ: Prentice Hall. </w:t>
      </w:r>
    </w:p>
    <w:p w:rsidR="00331EB9" w:rsidRDefault="00331EB9" w:rsidP="00331EB9">
      <w:pPr>
        <w:pStyle w:val="ListParagraph"/>
        <w:numPr>
          <w:ilvl w:val="0"/>
          <w:numId w:val="1"/>
        </w:numPr>
        <w:spacing w:after="0" w:line="240" w:lineRule="auto"/>
      </w:pPr>
      <w:proofErr w:type="spellStart"/>
      <w:r>
        <w:t>Miroff</w:t>
      </w:r>
      <w:proofErr w:type="spellEnd"/>
      <w:r>
        <w:t xml:space="preserve">, Bruce, Raymond </w:t>
      </w:r>
      <w:proofErr w:type="spellStart"/>
      <w:r>
        <w:t>Seidelman</w:t>
      </w:r>
      <w:proofErr w:type="spellEnd"/>
      <w:r>
        <w:t xml:space="preserve">, Todd </w:t>
      </w:r>
      <w:proofErr w:type="spellStart"/>
      <w:r>
        <w:t>Swanstrom</w:t>
      </w:r>
      <w:proofErr w:type="spellEnd"/>
      <w:r>
        <w:t xml:space="preserve">, Tom De Luca. The Democratic Debate: American Politics in an Age of Change. Cengage Learning. </w:t>
      </w:r>
    </w:p>
    <w:p w:rsidR="00331EB9" w:rsidRDefault="00331EB9" w:rsidP="00331EB9">
      <w:pPr>
        <w:pStyle w:val="ListParagraph"/>
        <w:numPr>
          <w:ilvl w:val="0"/>
          <w:numId w:val="1"/>
        </w:numPr>
        <w:spacing w:after="0" w:line="240" w:lineRule="auto"/>
      </w:pPr>
      <w:r w:rsidRPr="00D5686F">
        <w:t xml:space="preserve">O'Connor, Karen, and Larry J. </w:t>
      </w:r>
      <w:proofErr w:type="spellStart"/>
      <w:r w:rsidRPr="00D5686F">
        <w:t>Sabato</w:t>
      </w:r>
      <w:proofErr w:type="spellEnd"/>
      <w:r w:rsidRPr="00D5686F">
        <w:t xml:space="preserve">. American Government: Roots and Reform. Pearson. </w:t>
      </w:r>
    </w:p>
    <w:p w:rsidR="00331EB9" w:rsidRDefault="00331EB9" w:rsidP="00331EB9">
      <w:pPr>
        <w:pStyle w:val="ListParagraph"/>
        <w:numPr>
          <w:ilvl w:val="0"/>
          <w:numId w:val="1"/>
        </w:numPr>
        <w:spacing w:after="0" w:line="240" w:lineRule="auto"/>
      </w:pPr>
      <w:r>
        <w:t xml:space="preserve">Patterson, Thomas E. The American Democracy. New York: McGraw-Hill. </w:t>
      </w:r>
    </w:p>
    <w:p w:rsidR="00331EB9" w:rsidRDefault="00331EB9" w:rsidP="00331EB9">
      <w:pPr>
        <w:pStyle w:val="ListParagraph"/>
        <w:numPr>
          <w:ilvl w:val="0"/>
          <w:numId w:val="1"/>
        </w:numPr>
        <w:spacing w:after="0" w:line="240" w:lineRule="auto"/>
      </w:pPr>
      <w:r w:rsidRPr="00D5686F">
        <w:rPr>
          <w:highlight w:val="cyan"/>
        </w:rPr>
        <w:t xml:space="preserve">Schmidt, Steffen W., Mack C. Shelley, Barbara A. </w:t>
      </w:r>
      <w:proofErr w:type="spellStart"/>
      <w:r w:rsidRPr="00D5686F">
        <w:rPr>
          <w:highlight w:val="cyan"/>
        </w:rPr>
        <w:t>Bardes</w:t>
      </w:r>
      <w:proofErr w:type="spellEnd"/>
      <w:r w:rsidRPr="00D5686F">
        <w:rPr>
          <w:highlight w:val="cyan"/>
        </w:rPr>
        <w:t>, &amp; Lynne E. Ford. American Government and Politics Today, Cengage Learning</w:t>
      </w:r>
      <w:r w:rsidR="00D5686F" w:rsidRPr="00D5686F">
        <w:rPr>
          <w:highlight w:val="cyan"/>
        </w:rPr>
        <w:t>-</w:t>
      </w:r>
      <w:r w:rsidR="00D5686F" w:rsidRPr="00D5686F">
        <w:rPr>
          <w:b/>
          <w:color w:val="FF0000"/>
          <w:sz w:val="28"/>
          <w:szCs w:val="28"/>
          <w:highlight w:val="cyan"/>
        </w:rPr>
        <w:t xml:space="preserve"> </w:t>
      </w:r>
      <w:r w:rsidR="00D5686F" w:rsidRPr="00D5686F">
        <w:rPr>
          <w:b/>
          <w:color w:val="FF0000"/>
          <w:sz w:val="28"/>
          <w:szCs w:val="28"/>
          <w:highlight w:val="cyan"/>
        </w:rPr>
        <w:t>STATE APPROVED</w:t>
      </w:r>
    </w:p>
    <w:p w:rsidR="00331EB9" w:rsidRDefault="00331EB9" w:rsidP="00331EB9">
      <w:pPr>
        <w:pStyle w:val="ListParagraph"/>
        <w:numPr>
          <w:ilvl w:val="0"/>
          <w:numId w:val="1"/>
        </w:numPr>
        <w:spacing w:after="0" w:line="240" w:lineRule="auto"/>
      </w:pPr>
      <w:proofErr w:type="spellStart"/>
      <w:r>
        <w:t>Shea</w:t>
      </w:r>
      <w:proofErr w:type="spellEnd"/>
      <w:r>
        <w:t xml:space="preserve">, Daniel M., Joanne Connor Green, and Christopher E. Smith. Living Democracy. Pearson. </w:t>
      </w:r>
    </w:p>
    <w:p w:rsidR="00331EB9" w:rsidRDefault="00331EB9" w:rsidP="00331EB9">
      <w:pPr>
        <w:pStyle w:val="ListParagraph"/>
        <w:numPr>
          <w:ilvl w:val="0"/>
          <w:numId w:val="1"/>
        </w:numPr>
        <w:spacing w:after="0" w:line="240" w:lineRule="auto"/>
      </w:pPr>
      <w:r>
        <w:t xml:space="preserve">Squire, </w:t>
      </w:r>
      <w:proofErr w:type="spellStart"/>
      <w:r>
        <w:t>Peverill</w:t>
      </w:r>
      <w:proofErr w:type="spellEnd"/>
      <w:r>
        <w:t xml:space="preserve">, James M. Lindsay, Cary R. Covington, and Eric RAN Smith. Dynamics of Democracy. Cengage Learning. </w:t>
      </w:r>
    </w:p>
    <w:p w:rsidR="00331EB9" w:rsidRDefault="00331EB9" w:rsidP="00331EB9">
      <w:pPr>
        <w:pStyle w:val="ListParagraph"/>
        <w:numPr>
          <w:ilvl w:val="0"/>
          <w:numId w:val="1"/>
        </w:numPr>
        <w:spacing w:after="0" w:line="240" w:lineRule="auto"/>
      </w:pPr>
      <w:r w:rsidRPr="00D5686F">
        <w:t xml:space="preserve">Welch, Susan, et al. Understanding American Government, 12th edition. Belmont, CA: Thomson. Wadsworth, Cengage Learning. </w:t>
      </w:r>
    </w:p>
    <w:p w:rsidR="00AD1C6B" w:rsidRPr="00D5686F" w:rsidRDefault="00331EB9" w:rsidP="00331EB9">
      <w:pPr>
        <w:pStyle w:val="ListParagraph"/>
        <w:numPr>
          <w:ilvl w:val="0"/>
          <w:numId w:val="1"/>
        </w:numPr>
        <w:spacing w:after="0" w:line="240" w:lineRule="auto"/>
        <w:rPr>
          <w:highlight w:val="cyan"/>
        </w:rPr>
      </w:pPr>
      <w:r w:rsidRPr="00D5686F">
        <w:rPr>
          <w:highlight w:val="cyan"/>
        </w:rPr>
        <w:t xml:space="preserve">Wilson, James Q., and John J. </w:t>
      </w:r>
      <w:proofErr w:type="spellStart"/>
      <w:r w:rsidRPr="00D5686F">
        <w:rPr>
          <w:highlight w:val="cyan"/>
        </w:rPr>
        <w:t>DiIulio</w:t>
      </w:r>
      <w:proofErr w:type="spellEnd"/>
      <w:r w:rsidRPr="00D5686F">
        <w:rPr>
          <w:highlight w:val="cyan"/>
        </w:rPr>
        <w:t xml:space="preserve"> Jr. American Government: Institutions and Policies. Cengage Learning.</w:t>
      </w:r>
      <w:r w:rsidR="00D5686F" w:rsidRPr="00D5686F">
        <w:rPr>
          <w:b/>
          <w:color w:val="FF0000"/>
          <w:sz w:val="28"/>
          <w:szCs w:val="28"/>
          <w:highlight w:val="cyan"/>
        </w:rPr>
        <w:t xml:space="preserve"> </w:t>
      </w:r>
      <w:r w:rsidR="00D5686F" w:rsidRPr="00D5686F">
        <w:rPr>
          <w:b/>
          <w:color w:val="FF0000"/>
          <w:sz w:val="28"/>
          <w:szCs w:val="28"/>
          <w:highlight w:val="cyan"/>
        </w:rPr>
        <w:t>STATE APPROVED</w:t>
      </w:r>
      <w:bookmarkStart w:id="0" w:name="_GoBack"/>
      <w:bookmarkEnd w:id="0"/>
    </w:p>
    <w:sectPr w:rsidR="00AD1C6B" w:rsidRPr="00D5686F" w:rsidSect="00331EB9">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E85" w:rsidRDefault="00727E85" w:rsidP="00331EB9">
      <w:pPr>
        <w:spacing w:after="0" w:line="240" w:lineRule="auto"/>
      </w:pPr>
      <w:r>
        <w:separator/>
      </w:r>
    </w:p>
  </w:endnote>
  <w:endnote w:type="continuationSeparator" w:id="0">
    <w:p w:rsidR="00727E85" w:rsidRDefault="00727E85" w:rsidP="00331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E85" w:rsidRDefault="00727E85" w:rsidP="00331EB9">
      <w:pPr>
        <w:spacing w:after="0" w:line="240" w:lineRule="auto"/>
      </w:pPr>
      <w:r>
        <w:separator/>
      </w:r>
    </w:p>
  </w:footnote>
  <w:footnote w:type="continuationSeparator" w:id="0">
    <w:p w:rsidR="00727E85" w:rsidRDefault="00727E85" w:rsidP="00331E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EB9" w:rsidRPr="00331EB9" w:rsidRDefault="00331EB9" w:rsidP="00331EB9">
    <w:pPr>
      <w:jc w:val="center"/>
      <w:rPr>
        <w:b/>
      </w:rPr>
    </w:pPr>
    <w:r w:rsidRPr="00331EB9">
      <w:rPr>
        <w:b/>
      </w:rPr>
      <w:t>AP United States Government &amp; Politics: Textbook 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D139D"/>
    <w:multiLevelType w:val="hybridMultilevel"/>
    <w:tmpl w:val="6666C5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EB9"/>
    <w:rsid w:val="00027429"/>
    <w:rsid w:val="00331EB9"/>
    <w:rsid w:val="00340254"/>
    <w:rsid w:val="005D60CF"/>
    <w:rsid w:val="00727E85"/>
    <w:rsid w:val="009E57B0"/>
    <w:rsid w:val="00D5686F"/>
    <w:rsid w:val="00D833D3"/>
    <w:rsid w:val="00F24D89"/>
    <w:rsid w:val="00FC4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B9"/>
  </w:style>
  <w:style w:type="paragraph" w:styleId="Footer">
    <w:name w:val="footer"/>
    <w:basedOn w:val="Normal"/>
    <w:link w:val="FooterChar"/>
    <w:uiPriority w:val="99"/>
    <w:unhideWhenUsed/>
    <w:rsid w:val="00331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B9"/>
  </w:style>
  <w:style w:type="paragraph" w:styleId="BalloonText">
    <w:name w:val="Balloon Text"/>
    <w:basedOn w:val="Normal"/>
    <w:link w:val="BalloonTextChar"/>
    <w:uiPriority w:val="99"/>
    <w:semiHidden/>
    <w:unhideWhenUsed/>
    <w:rsid w:val="00331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EB9"/>
    <w:rPr>
      <w:rFonts w:ascii="Tahoma" w:hAnsi="Tahoma" w:cs="Tahoma"/>
      <w:sz w:val="16"/>
      <w:szCs w:val="16"/>
    </w:rPr>
  </w:style>
  <w:style w:type="paragraph" w:styleId="ListParagraph">
    <w:name w:val="List Paragraph"/>
    <w:basedOn w:val="Normal"/>
    <w:uiPriority w:val="34"/>
    <w:qFormat/>
    <w:rsid w:val="00331E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E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B9"/>
  </w:style>
  <w:style w:type="paragraph" w:styleId="Footer">
    <w:name w:val="footer"/>
    <w:basedOn w:val="Normal"/>
    <w:link w:val="FooterChar"/>
    <w:uiPriority w:val="99"/>
    <w:unhideWhenUsed/>
    <w:rsid w:val="00331E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B9"/>
  </w:style>
  <w:style w:type="paragraph" w:styleId="BalloonText">
    <w:name w:val="Balloon Text"/>
    <w:basedOn w:val="Normal"/>
    <w:link w:val="BalloonTextChar"/>
    <w:uiPriority w:val="99"/>
    <w:semiHidden/>
    <w:unhideWhenUsed/>
    <w:rsid w:val="00331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EB9"/>
    <w:rPr>
      <w:rFonts w:ascii="Tahoma" w:hAnsi="Tahoma" w:cs="Tahoma"/>
      <w:sz w:val="16"/>
      <w:szCs w:val="16"/>
    </w:rPr>
  </w:style>
  <w:style w:type="paragraph" w:styleId="ListParagraph">
    <w:name w:val="List Paragraph"/>
    <w:basedOn w:val="Normal"/>
    <w:uiPriority w:val="34"/>
    <w:qFormat/>
    <w:rsid w:val="00331E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507489">
      <w:bodyDiv w:val="1"/>
      <w:marLeft w:val="0"/>
      <w:marRight w:val="0"/>
      <w:marTop w:val="0"/>
      <w:marBottom w:val="0"/>
      <w:divBdr>
        <w:top w:val="none" w:sz="0" w:space="0" w:color="auto"/>
        <w:left w:val="none" w:sz="0" w:space="0" w:color="auto"/>
        <w:bottom w:val="none" w:sz="0" w:space="0" w:color="auto"/>
        <w:right w:val="none" w:sz="0" w:space="0" w:color="auto"/>
      </w:divBdr>
      <w:divsChild>
        <w:div w:id="1272980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 College Ready</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Dale Fleury</dc:creator>
  <cp:lastModifiedBy>Dale Fleury</cp:lastModifiedBy>
  <cp:revision>4</cp:revision>
  <dcterms:created xsi:type="dcterms:W3CDTF">2016-05-18T12:58:00Z</dcterms:created>
  <dcterms:modified xsi:type="dcterms:W3CDTF">2016-05-18T14:13:00Z</dcterms:modified>
</cp:coreProperties>
</file>